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750C" w:rsidRPr="00DF750C" w:rsidRDefault="00DF750C" w:rsidP="00DF750C">
      <w:pPr>
        <w:autoSpaceDE w:val="0"/>
        <w:autoSpaceDN w:val="0"/>
        <w:adjustRightInd w:val="0"/>
        <w:spacing w:after="60" w:line="240" w:lineRule="auto"/>
        <w:ind w:firstLine="540"/>
        <w:jc w:val="right"/>
        <w:rPr>
          <w:rFonts w:ascii="Times New Roman" w:eastAsia="Times New Roman" w:hAnsi="Times New Roman"/>
          <w:bCs/>
          <w:lang w:eastAsia="ru-RU"/>
        </w:rPr>
      </w:pPr>
      <w:r w:rsidRPr="00DF750C">
        <w:rPr>
          <w:rFonts w:ascii="Times New Roman" w:eastAsia="Times New Roman" w:hAnsi="Times New Roman"/>
          <w:bCs/>
          <w:lang w:eastAsia="ru-RU"/>
        </w:rPr>
        <w:t>Приложение №2 к запросу _ Проект договора</w:t>
      </w:r>
    </w:p>
    <w:p w:rsidR="009A3CB2" w:rsidRPr="00E60833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lang w:eastAsia="ru-RU"/>
        </w:rPr>
      </w:pPr>
    </w:p>
    <w:p w:rsidR="00E703EB" w:rsidRDefault="00E703EB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b/>
          <w:color w:val="000000"/>
          <w:sz w:val="20"/>
          <w:szCs w:val="20"/>
          <w:lang w:eastAsia="ru-RU"/>
        </w:rPr>
        <w:t>ПРОЕКТ Д</w:t>
      </w: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ОГОВОР</w:t>
      </w:r>
      <w:r>
        <w:rPr>
          <w:rFonts w:ascii="Times New Roman" w:hAnsi="Times New Roman"/>
          <w:b/>
          <w:color w:val="000000"/>
          <w:sz w:val="20"/>
          <w:szCs w:val="20"/>
          <w:lang w:eastAsia="ru-RU"/>
        </w:rPr>
        <w:t>А</w:t>
      </w: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 №</w:t>
      </w:r>
      <w:r w:rsidR="00073242">
        <w:rPr>
          <w:rFonts w:ascii="Times New Roman" w:hAnsi="Times New Roman"/>
          <w:b/>
          <w:color w:val="000000"/>
          <w:sz w:val="20"/>
          <w:szCs w:val="20"/>
          <w:lang w:eastAsia="ru-RU"/>
        </w:rPr>
        <w:t>_______________</w:t>
      </w:r>
      <w:bookmarkStart w:id="0" w:name="_GoBack"/>
      <w:bookmarkEnd w:id="0"/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 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на оказание услуг по обучению персонала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г. Йошкар-Ола                                                                                                                               </w:t>
      </w:r>
      <w:r w:rsidRPr="00FE67CC">
        <w:rPr>
          <w:rFonts w:ascii="Times New Roman" w:hAnsi="Times New Roman"/>
          <w:sz w:val="20"/>
          <w:szCs w:val="20"/>
        </w:rPr>
        <w:t xml:space="preserve"> «____» ___________ 2023 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года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, с одной стороны, и </w:t>
      </w: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Акционерное общество «Завод полупроводниковых приборов»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, в лице генерального директора Козлова Петра Ивановича, действующего на основании</w:t>
      </w:r>
      <w:r w:rsidRPr="00FE67CC">
        <w:rPr>
          <w:rFonts w:ascii="Times New Roman" w:hAnsi="Times New Roman"/>
          <w:sz w:val="20"/>
          <w:szCs w:val="20"/>
        </w:rPr>
        <w:t xml:space="preserve"> Устава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, именуемое в дальнейшем «Заказчик», с другой стороны, совместно именуемые Стороны, заключили настоящий Договор о нижеследующем: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I. Предмет Договора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1.1. Исполнитель обязуется предоставить образовательную услугу, а Заказчик обязуется оплатить образовательную услугу по предоставлению дополнительной профессиональной программы (программы повышения квалификации представителям Заказчика (далее – Обучающиеся) по теме «MS Excel для использования в производстве» (Код услуги: __________) в соответствии с учебным планом и образовательной программой Исполнителя. 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1.2. Количество участников – 44 человек, 2 группы обучающихся.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1.3. Общее количество часов обучения составляет 72 часа. 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1.4. Форма обучения – </w:t>
      </w:r>
      <w:r w:rsidRPr="00FE67CC">
        <w:rPr>
          <w:rFonts w:ascii="Times New Roman" w:hAnsi="Times New Roman"/>
          <w:sz w:val="20"/>
          <w:szCs w:val="20"/>
        </w:rPr>
        <w:t xml:space="preserve">очно-заочная форма обучения (первая группа - </w:t>
      </w:r>
      <w:r w:rsidRPr="00FE67CC">
        <w:rPr>
          <w:rFonts w:ascii="Times New Roman" w:hAnsi="Times New Roman"/>
          <w:color w:val="202124"/>
          <w:sz w:val="20"/>
          <w:szCs w:val="20"/>
          <w:shd w:val="clear" w:color="auto" w:fill="FFFFFF"/>
        </w:rPr>
        <w:t>вечерняя форма обучения, вторая группа - выходной день)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, 2/3 программы – практические занятия.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1.5. После освоения Обучающимися образовательной программы и успешного прохождения ими итоговой аттестации Исполнитель выдает Слушателям: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– Удостоверение о повышении квалификации установленного образца (Федерального закона от 29.12.2012 № 273-ФЗ «Об образовании в Российской Федерации» для Слушателей, имеющих высшее или среднее профессиональное образование).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1.6. Место оказания образовательных услуг: Республика Марий Эл, г. Йошкар-Ола. 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1.7. Информация об образовательных услугах, свидетельство о государственной регистрации, устав, лицензия на осуществление образовательной деятельности, другие документы, регламентирующие деятельность организации и ведение образовательной деятельности, размещены на официальном сайте Исполнителя в информационно-коммуникационной сети Интернет по адресу: ____________________.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ab/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II. Права Исполнителя, Заказчика и Обучающихся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2.1. </w:t>
      </w: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Исполнитель вправе: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2.1.1. самостоятельно осуществлять образовательный процесс, устанавливать системы оценок, формы, порядок и периодичность проведения промежуточной аттестации Обучающихся;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2.1.2. в одностороннем порядке отказаться от исполнения Договора до начала оказания услуг, известив Заказчика не менее чем за 5 (пять) календарных дней до даты начала обучения, указанного в п. 7.2., при этом Исполнитель не компенсирует и не возмещает Заказчику любые потери, убытки, ущерб, штрафы, упущенную выгоду в связи с односторонним отказом от исполнения договора. Сумма предоплаты, внесенная до начала обучения, возвращается Исполнителем на расчетный счет Заказчика в течение 10 (десяти) рабочих дней с даты отправки Исполнителем извещения об отказе исполнителя Договора.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2.2. Заказчик вправе: 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2.2.1. получать информацию от Исполнителя по вопросам организации и обеспечения надлежащего предоставления услуг, предусмотренных разделом I настоящего Договора;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2.2.2. Заказчик имеет право на замену Слушателей до начала времени проведения обучения.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2.3. Обучающимся предоставляются академические права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в соответствии с частью 1 статьи 34 Федерального закона от 29 декабря 2012 г. № 273-ФЗ «Об образовании в Российской Федерации». Обучающиеся также вправе: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2.3.1. получать информацию от Исполнителя по вопросам организации и обеспечения надлежащего предоставления услуг, предусмотренных разделом I настоящего Договора;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2.3.2. обращаться к Исполнителю по вопросам, касающимся образовательного процесса;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2.3.3. пользоваться в порядке, установленном локальными нормативными актами, имуществом Исполнителя, необходимым для освоения образовательной программы;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2.3.4. принимать в порядке, установленном локальными нормативными актами, участие в социально-культурных, оздоровительных и иных мероприятиях, организованных Исполнителем;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2.3.5. получать полную и достоверную информацию об оценке своих знаний, умений, навыков и компетенций, а также о критериях этой оценки;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2.3.6. на ознакомление со свидетельством о государственной регистрации, уставом, лицензией на осуществление образовательной деятельности, учебной документацией, другими документами, регламентирующими организацию и осуществление образовательной деятельности.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2.4. Обучающийся обязан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до начала оказания услуг предоставить Исполнителю, следующие документы: паспортные данные, данные СНИЛС, копию диплома о высшем или среднем профессиональном образовании, копию документа, подтверждающего изменение фамилии.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III. Обязанности Исполнителя, Заказчика и Обучающихся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3.1. </w:t>
      </w: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Исполнитель обязан: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3.1.1. зачислить Обучающихся, выполнивших установленные законодательством Российской  Федерации, учредительными документами, локальными нормативными актами Исполнителя условия приема, в качестве Слушателей;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3.1.2. довести до Заказчика информацию, содержащую сведения о предоставлении платных образовательных услуг, в порядке и объеме, которые предусмотрены Законом Российской Федерации «О защите прав потребителей» и Федеральным законом «Об образовании в Российской Федерации»;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3.1.3. организовать и обеспечить надлежащее предоставление образовательных услуг, предусмотренных разделом I настоящего Договора. Образовательные услуги оказываются в соответствии с учебным планом и расписанием занятий Исполнителя;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3.1.4. обеспечить Обучающимся предусмотренные выбранной образовательной программой условия ее освоения;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3.1.5. сохранить место за Обучающимися в случае пропуска занятий по уважительным причинам (с учетом оплаты услуг, предусмотренных разделом I настоящего Договора);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3.1.6. принимать от Заказчика плату за образовательные услуги;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3.1.7. обеспечить Обучающимся уважение человеческого достоинства, защиту от всех форм физического и психического насилия, оскорбления личности, охрану жизни и здоровья;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3.1.8. Исполнитель обязуется обеспечить соблюдение конфиденциальности сведений, представленных в отношении персональных данных работников, направленных индивидуально или в составе групп на обучение, в соответствии с требованиями Федерального закона от 27.07.2006 г. №152-ФЗ «О персональных данных»;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3.1.9. обеспечить явку преподавателя по месту оказания услуг.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3.1.10. предоставить компьютерные классы (не менее двух) оборудованные вычислительной техникой – компьютерами не менее 22-ти штук.    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3.2. </w:t>
      </w: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Заказчик обязан: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3.2.1. своевременно вносить плату за предоставляемые Обучающимся образовательные услуги, указанные в разделе I настоящего Договора, в размере и порядке, определенных настоящим Договором, а также предоставлять платежные документы, подтверждающие такую оплату;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3.2.2. обеспечить явку Обучающихся для предоставления образовательной услуги по месту оказания услуг;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3.2.3. до начала обучения направить Исполнителю копии документов, подтверждающих наличие высшего/среднего профессионального образования у его представителей (Слушателей), направляемых на повышение квалификации;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3.2.4. предоставить оборудованное помещение для оказания услуг, соответствующее санитарным нормам и требованиям пожарной безопасности;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r w:rsidRPr="00FE67CC">
        <w:rPr>
          <w:rFonts w:ascii="Times New Roman" w:hAnsi="Times New Roman"/>
          <w:sz w:val="20"/>
          <w:szCs w:val="20"/>
          <w:lang w:eastAsia="ru-RU"/>
        </w:rPr>
        <w:t>3.2.5. обеспечить тиражирование к началу обучения материалов (рабочих тетрадей), предоставленных Исполнителем, по числу Обучающихся;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r w:rsidRPr="00FE67CC">
        <w:rPr>
          <w:rFonts w:ascii="Times New Roman" w:hAnsi="Times New Roman"/>
          <w:sz w:val="20"/>
          <w:szCs w:val="20"/>
          <w:lang w:eastAsia="ru-RU"/>
        </w:rPr>
        <w:t>3.2.6. обеспечить сбор необходимых сведений от Обучающихся для оформления документации по обучению;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r w:rsidRPr="00FE67CC">
        <w:rPr>
          <w:rFonts w:ascii="Times New Roman" w:hAnsi="Times New Roman"/>
          <w:sz w:val="20"/>
          <w:szCs w:val="20"/>
          <w:lang w:eastAsia="ru-RU"/>
        </w:rPr>
        <w:t>3.2.7. в течение 5 (Пяти) рабочих дней со дня оказания услуг подписать Акт оказания услуг или предоставить мотивированный отказ от подписания и направить Исполнителю. Если по истечении указанного срока Акт или несогласие Заказчика по Акту не получены Исполнителем, то Акт считается подписанным Заказчиком, а услуги считаются оказанными в полном объеме и принятыми Заказчиком.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3.3.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Обучающиеся обязаны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соблюдать требования, установленные в статье 43 Федерального закона от 29 декабря 2012 г. № 273-ФЗ «Об образовании в Российской Федерации», в том числе: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3.3.1. выполнять задания для подготовки к занятиям, в случае если они предусмотрены учебным планом;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3.3.2. извещать Исполнителя о причинах отсутствия на занятиях;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3.3.3. обучаться в образовательной организации по образовательной программе с соблюдением требований, установленных учебным планом Исполнителя;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3.3.4. соблюдать требования учредительных документов, правила внутреннего распорядка и иные локальные нормативные акты Исполнителя.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IV. Стоимость услуг, сроки и порядок их оплаты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4.1. Полная стоимость платных образовательных услуг за весь период обучения составляет _________ (_______</w:t>
      </w:r>
      <w:r w:rsidRPr="00FE67CC">
        <w:rPr>
          <w:rFonts w:ascii="Times New Roman" w:hAnsi="Times New Roman"/>
          <w:noProof/>
          <w:sz w:val="20"/>
          <w:szCs w:val="20"/>
        </w:rPr>
        <w:t>) рублей __ копеек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, НДС не облагается в связи с применением упрощенной системы налогообложения согласно главе 26.2.НК РФ. 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1"/>
          <w:szCs w:val="21"/>
          <w:lang w:eastAsia="ru-RU"/>
        </w:rPr>
        <w:t xml:space="preserve">4.2. 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Источник финансирования: доходы от коммерческой деятельности (собственные средства).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4.3. 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Оплата производится </w:t>
      </w:r>
      <w:r>
        <w:rPr>
          <w:rFonts w:ascii="Times New Roman" w:hAnsi="Times New Roman"/>
          <w:color w:val="000000"/>
          <w:sz w:val="20"/>
          <w:szCs w:val="20"/>
          <w:lang w:eastAsia="ru-RU"/>
        </w:rPr>
        <w:t>___________________________</w:t>
      </w:r>
      <w:r>
        <w:rPr>
          <w:rFonts w:ascii="Tahoma" w:hAnsi="Tahoma" w:cs="Tahoma"/>
          <w:color w:val="000000"/>
          <w:sz w:val="20"/>
          <w:szCs w:val="20"/>
          <w:lang w:eastAsia="ru-RU"/>
        </w:rPr>
        <w:t>*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4.4. Исполнитель по окончании оказания услуг, согласно п. 7.2. настоящего Договора, представляет Заказчику для подписания Акт оказания услуг.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V. Основания изменения и расторжения Договора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5.1. Условия, на которых заключен настоящий Договор, могут быть изменены по соглашению Сторон или в соответствии с законодательством Российской Федерации.</w:t>
      </w:r>
    </w:p>
    <w:p w:rsid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5.2. Расторжение Договора допускается по соглашению Сторон, по решению суда, в случае одностороннего отказа Стороны Договора от исполнения Договора в соответствии с гражданским законодательством.</w:t>
      </w:r>
    </w:p>
    <w:p w:rsid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B6582F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i/>
          <w:color w:val="000000"/>
          <w:sz w:val="20"/>
          <w:szCs w:val="20"/>
          <w:lang w:eastAsia="ru-RU"/>
        </w:rPr>
      </w:pPr>
      <w:r w:rsidRPr="00B6582F">
        <w:rPr>
          <w:rFonts w:ascii="Arial" w:hAnsi="Arial" w:cs="Arial"/>
          <w:i/>
          <w:color w:val="000000"/>
          <w:sz w:val="20"/>
          <w:szCs w:val="20"/>
          <w:lang w:eastAsia="ru-RU"/>
        </w:rPr>
        <w:t>*</w:t>
      </w:r>
      <w:r w:rsidRPr="00B6582F">
        <w:rPr>
          <w:rFonts w:ascii="Times New Roman" w:hAnsi="Times New Roman"/>
          <w:i/>
          <w:color w:val="000000"/>
          <w:sz w:val="20"/>
          <w:szCs w:val="20"/>
          <w:lang w:eastAsia="ru-RU"/>
        </w:rPr>
        <w:t xml:space="preserve">Предпочтительные условия оплаты: в порядке постоплаты в размере 100% от стоимости фактически оказанных услуг на основании выставленного счета Исполнителя в течение 30 (Тридцати) календарных дней после подписания акта </w:t>
      </w:r>
      <w:r w:rsidR="00C61CE9">
        <w:rPr>
          <w:rFonts w:ascii="Times New Roman" w:hAnsi="Times New Roman"/>
          <w:i/>
          <w:color w:val="000000"/>
          <w:sz w:val="20"/>
          <w:szCs w:val="20"/>
          <w:lang w:eastAsia="ru-RU"/>
        </w:rPr>
        <w:t>оказания</w:t>
      </w:r>
      <w:r w:rsidRPr="00B6582F">
        <w:rPr>
          <w:rFonts w:ascii="Times New Roman" w:hAnsi="Times New Roman"/>
          <w:i/>
          <w:color w:val="000000"/>
          <w:sz w:val="20"/>
          <w:szCs w:val="20"/>
          <w:lang w:eastAsia="ru-RU"/>
        </w:rPr>
        <w:t xml:space="preserve"> услуг.</w:t>
      </w:r>
    </w:p>
    <w:p w:rsid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5.3. Настоящий Договор может быть расторгнут по инициативе Исполнителя в одностороннем порядке в случаях: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5.3.1. установления нарушения порядка приема в образовательную организацию, повлекшего по вине Обучающихся их незаконное зачисление в эту образовательную организацию;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5.3.2. просрочки оплаты стоимости платных образовательных услуг;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5.3.3. невозможности надлежащего исполнения обязательства по оказанию платных образовательных услуг вследствие действий (бездействия) Обучающихся;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5.3.4. в случае применения к Обучающимся отчисления как меры дисциплинарного взыскания, в случае невыполнения Обучающимися по профессиональной образовательной программе обязанностей по добросовестному освоению такой образовательной программы и выполнению учебного плана;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5.3.5. в иных случаях, предусмотренных законодательством Российской Федерации.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5.4. Настоящий Договор может быть расторгнут досрочно по обстоятельствам, не зависящим от воли Обучающихся и Исполнителя, в том числе в случае ликвидации Исполнителя.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5.5. Исполнитель вправе отказаться от исполнения обязательств по Договору при условии полного возмещения Заказчику убытков;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5.6. Заказчик вправе отказаться от исполнения настоящего Договора при условии оплаты Исполнителю фактически понесенных им расходов, связанных с исполнением обязательств по Договору.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VI. Ответственность Исполнителя, Заказчика и Обучающегося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6.1. За неисполнение или ненадлежащее исполнение своих обязательств по Договору Стороны несут ответственность, предусмотренную законодательством Российской Федерации и Договором.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6.2. При обнаружении недостатка образовательной услуги, в том числе оказания ее не в полном объеме, предусмотренном образовательной программой (частью образовательной программы), Заказчик вправе по своему выбору потребовать: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6.2.1. безвозмездного оказания образовательной услуги;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6.2.2. соразмерного уменьшения стоимости оказанной образовательной услуги;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6.2.3. возмещения документально подтвержденных расходов по устранению недостатков оказанной образовательной услуги своими силами или третьими лицами.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6.3. Заказчик вправе отказаться от исполнения Договора и потребовать полного возмещения убытков, если в срок недостатки образовательной услуги не устранены Исполнителем. Заказчик также вправе отказаться от исполнения Договора, если им обнаружен существенный недостаток оказанной образовательной услуги или иные существенные отступления от условий Договора.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6.4. Если Исполнитель нарушил сроки оказания образовательной услуги либо если во время оказания образовательной услуги стало очевидным, что она не будет осуществлена в срок, Заказчик вправе по своему выбору: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6.4.1. назначить Исполнителю новый срок, в течение которого Исполнитель должен приступить к оказанию образовательной услуги и (или) закончить оказание образовательной услуги;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6.4.2. потребовать уменьшения стоимости образовательной услуги;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6.4.3. поручить оказать образовательную услугу третьим лицам за разумную цену и потребовать от Исполнителя возмещения понесенных расходов;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6.4.4. расторгнуть Договор.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6.5. Заказчик вправе потребовать полного возмещения убытков, причиненных ему в связи с нарушением сроков начала и (или) окончания оказания образовательной услуги, а также в связи с недостатками образовательной услуги.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6.6. Заказчик несет ответственность за достоверность предоставляемых Исполнителю персональных данных Обучающихся и наличие согласия на их передачу третьим лицам.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6.7. Исполнитель обязуется ограничить использование полученных персональных данных Обучающихся рамками исполнения данного договора.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VII. Срок действия Договора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7.1. Настоящий Договор вступает в силу со дня его заключения Сторонами и действует до полного исполнения Сторонами обязательств.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7.2. Срок оказания (период предоставления) образовательной услуги – с «___» _______ 2023 г. по «__» ______ 2023 г.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7.2.1. Под периодом предоставления образовательной услуги (периодом обучения) понимается промежуток времени с даты издания Приказа о зачислении Обучающихся в образовательную организацию до даты издания Приказа об окончании обучения или отчислении Обучающихся из образовательной организации.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VIII. Заключительные положения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8.1. Сведения, указанные в настоящем Договоре, соответствуют информации, размещенной на официальном сайте Исполнителя в сети Интернет на дату заключения настоящего Договора.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8.2. Настоящий Договор составлен в 2-х экземплярах, по одному для каждой из Сторон. Все экземпляры имеют одинаковую юридическую силу. Изменения и дополнения настоящего Договора могут производиться только в письменной форме и подписываться уполномоченными представителями Сторон.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8.3. Изменения Договора оформляются дополнительными соглашениями к Договору.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8.4. По условиям, не урегулированным настоящим Договором, Стороны руководствуются нормами действующего законодательства РФ.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8.5. Все предоставляемые Слушателям учебные материалы и программные средства являются объектами интеллектуальной собственности Исполнителя. 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8.6. Любые полученные от Исполнителя учебные, вспомогательные и справочные материалы не могут быть использованы при составлении материалов, предназначенных для использования как в коммерческих, так и некоммерческих целях. </w:t>
      </w: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lastRenderedPageBreak/>
        <w:t>Передача указанных материалов третьим лицам (в том числе, в откорректированном виде), тиражирование, любые полные или частичные публикации или репродукции данных материалов в печатной, электронной или любой иной форме категорически запрещены без предварительного прямого письменного согласия Исполнителя.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8.7. Все споры и разногласия, которые могут возникнуть в связи с исполнением настоящего Договора, разрешаются путём переговоров между Сторонами. 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 xml:space="preserve">8.8. В случае если споры и разногласия не будут урегулированы путем переговоров между Сторонами, они подлежат разрешению в Арбитражном суде, в соответствии с действующим законодательством. До передачи спора на разрешение в судебном порядке, Стороны принимают меры к урегулированию его в претензионном порядке. Претензия должна быть направлена в срок не позднее 5 (Пяти) календарных дней с даты окончания оказания услуг. Претензия должна быть рассмотрена и по ней должен быть дан письменный ответ по существу Стороной, которой адресована претензия, в срок не позднее 5 (пяти) рабочих дней со дня её получения. 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8.7. Настоящий Договор содержит следующие приложения: Приложение № 1 Список участников.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color w:val="000000"/>
          <w:sz w:val="20"/>
          <w:szCs w:val="20"/>
          <w:lang w:eastAsia="ru-RU"/>
        </w:rPr>
        <w:t>8.8. Настоящий Договор вступает в силу с даты его подписания обеими Сторонами и действует до полного исполнения Сторонами своих обязательств по нему.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FE67CC">
        <w:rPr>
          <w:rFonts w:ascii="Times New Roman" w:hAnsi="Times New Roman"/>
          <w:b/>
          <w:color w:val="000000"/>
          <w:sz w:val="20"/>
          <w:szCs w:val="20"/>
          <w:lang w:eastAsia="ru-RU"/>
        </w:rPr>
        <w:t>IX. Адреса и реквизиты Сторон</w:t>
      </w:r>
    </w:p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tbl>
      <w:tblPr>
        <w:tblW w:w="10598" w:type="dxa"/>
        <w:tblLook w:val="04A0" w:firstRow="1" w:lastRow="0" w:firstColumn="1" w:lastColumn="0" w:noHBand="0" w:noVBand="1"/>
      </w:tblPr>
      <w:tblGrid>
        <w:gridCol w:w="5211"/>
        <w:gridCol w:w="5387"/>
      </w:tblGrid>
      <w:tr w:rsidR="00FE67CC" w:rsidRPr="00FE67CC" w:rsidTr="00CD72E5">
        <w:trPr>
          <w:trHeight w:val="307"/>
        </w:trPr>
        <w:tc>
          <w:tcPr>
            <w:tcW w:w="5211" w:type="dxa"/>
            <w:shd w:val="clear" w:color="auto" w:fill="auto"/>
          </w:tcPr>
          <w:p w:rsidR="00FE67CC" w:rsidRPr="00FE67CC" w:rsidRDefault="00FE67CC" w:rsidP="00FE67C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FE67CC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Исполнитель</w:t>
            </w:r>
          </w:p>
        </w:tc>
        <w:tc>
          <w:tcPr>
            <w:tcW w:w="5387" w:type="dxa"/>
            <w:shd w:val="clear" w:color="auto" w:fill="auto"/>
          </w:tcPr>
          <w:p w:rsidR="00FE67CC" w:rsidRPr="00FE67CC" w:rsidRDefault="00FE67CC" w:rsidP="00FE67C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FE67CC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Заказчик</w:t>
            </w:r>
          </w:p>
        </w:tc>
      </w:tr>
      <w:tr w:rsidR="00FE67CC" w:rsidRPr="00FE67CC" w:rsidTr="00CD72E5">
        <w:trPr>
          <w:trHeight w:val="353"/>
        </w:trPr>
        <w:tc>
          <w:tcPr>
            <w:tcW w:w="5211" w:type="dxa"/>
            <w:shd w:val="clear" w:color="auto" w:fill="auto"/>
          </w:tcPr>
          <w:p w:rsidR="00FE67CC" w:rsidRPr="00FE67CC" w:rsidRDefault="00FE67CC" w:rsidP="00FE67C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87" w:type="dxa"/>
            <w:shd w:val="clear" w:color="auto" w:fill="auto"/>
          </w:tcPr>
          <w:p w:rsidR="00FE67CC" w:rsidRPr="00FE67CC" w:rsidRDefault="00FE67CC" w:rsidP="00FE67CC">
            <w:pPr>
              <w:tabs>
                <w:tab w:val="left" w:pos="50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FE67CC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 xml:space="preserve">Акционерное общество </w:t>
            </w:r>
          </w:p>
          <w:p w:rsidR="00FE67CC" w:rsidRPr="00FE67CC" w:rsidRDefault="00FE67CC" w:rsidP="00FE67CC">
            <w:pPr>
              <w:tabs>
                <w:tab w:val="left" w:pos="50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E67CC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«Завод полупроводниковых приборов»</w:t>
            </w:r>
          </w:p>
        </w:tc>
      </w:tr>
      <w:tr w:rsidR="00FE67CC" w:rsidRPr="00FE67CC" w:rsidTr="00CD72E5">
        <w:trPr>
          <w:trHeight w:val="2431"/>
        </w:trPr>
        <w:tc>
          <w:tcPr>
            <w:tcW w:w="5211" w:type="dxa"/>
            <w:shd w:val="clear" w:color="auto" w:fill="auto"/>
          </w:tcPr>
          <w:p w:rsidR="00FE67CC" w:rsidRPr="00FE67CC" w:rsidRDefault="00FE67CC" w:rsidP="00FE67C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87" w:type="dxa"/>
            <w:shd w:val="clear" w:color="auto" w:fill="auto"/>
          </w:tcPr>
          <w:p w:rsidR="00FE67CC" w:rsidRPr="00FE67CC" w:rsidRDefault="00FE67CC" w:rsidP="00FE67C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FE67CC" w:rsidRPr="00FE67CC" w:rsidTr="00CD72E5">
        <w:trPr>
          <w:trHeight w:val="444"/>
        </w:trPr>
        <w:tc>
          <w:tcPr>
            <w:tcW w:w="5211" w:type="dxa"/>
            <w:shd w:val="clear" w:color="auto" w:fill="auto"/>
          </w:tcPr>
          <w:p w:rsidR="00FE67CC" w:rsidRPr="00FE67CC" w:rsidRDefault="00FE67CC" w:rsidP="00FE67C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E67CC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____________________________</w:t>
            </w:r>
          </w:p>
        </w:tc>
        <w:tc>
          <w:tcPr>
            <w:tcW w:w="5387" w:type="dxa"/>
            <w:shd w:val="clear" w:color="auto" w:fill="auto"/>
          </w:tcPr>
          <w:p w:rsidR="00FE67CC" w:rsidRPr="00FE67CC" w:rsidRDefault="00FE67CC" w:rsidP="00FE67CC">
            <w:pPr>
              <w:tabs>
                <w:tab w:val="left" w:pos="5040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E67CC">
              <w:rPr>
                <w:rFonts w:ascii="Times New Roman" w:hAnsi="Times New Roman"/>
                <w:sz w:val="20"/>
                <w:szCs w:val="20"/>
              </w:rPr>
              <w:t>_______________________</w:t>
            </w:r>
          </w:p>
          <w:p w:rsidR="00FE67CC" w:rsidRPr="00FE67CC" w:rsidRDefault="00FE67CC" w:rsidP="00FE67CC">
            <w:pPr>
              <w:tabs>
                <w:tab w:val="left" w:pos="5040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E67CC" w:rsidRPr="00FE67CC" w:rsidTr="00CD72E5">
        <w:trPr>
          <w:trHeight w:val="279"/>
        </w:trPr>
        <w:tc>
          <w:tcPr>
            <w:tcW w:w="5211" w:type="dxa"/>
            <w:shd w:val="clear" w:color="auto" w:fill="auto"/>
          </w:tcPr>
          <w:p w:rsidR="00FE67CC" w:rsidRPr="00FE67CC" w:rsidRDefault="00FE67CC" w:rsidP="00FE67C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FE67CC" w:rsidRPr="00FE67CC" w:rsidRDefault="00FE67CC" w:rsidP="00FE67C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E67CC">
              <w:rPr>
                <w:rFonts w:ascii="Times New Roman" w:hAnsi="Times New Roman"/>
                <w:sz w:val="20"/>
                <w:szCs w:val="20"/>
              </w:rPr>
              <w:t>____________________/_______________________</w:t>
            </w:r>
          </w:p>
        </w:tc>
        <w:tc>
          <w:tcPr>
            <w:tcW w:w="5387" w:type="dxa"/>
            <w:shd w:val="clear" w:color="auto" w:fill="auto"/>
          </w:tcPr>
          <w:p w:rsidR="00FE67CC" w:rsidRPr="00FE67CC" w:rsidRDefault="00FE67CC" w:rsidP="00FE67C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FE67CC" w:rsidRPr="00FE67CC" w:rsidRDefault="00FE67CC" w:rsidP="00FE67C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E67CC">
              <w:rPr>
                <w:rFonts w:ascii="Times New Roman" w:hAnsi="Times New Roman"/>
                <w:sz w:val="20"/>
                <w:szCs w:val="20"/>
              </w:rPr>
              <w:t>____________________/ ___________________</w:t>
            </w:r>
          </w:p>
        </w:tc>
      </w:tr>
      <w:tr w:rsidR="00FE67CC" w:rsidRPr="00FE67CC" w:rsidTr="00CD72E5">
        <w:trPr>
          <w:trHeight w:val="274"/>
        </w:trPr>
        <w:tc>
          <w:tcPr>
            <w:tcW w:w="5211" w:type="dxa"/>
          </w:tcPr>
          <w:p w:rsidR="00FE67CC" w:rsidRPr="00FE67CC" w:rsidRDefault="00FE67CC" w:rsidP="00FE67CC">
            <w:pPr>
              <w:tabs>
                <w:tab w:val="left" w:pos="5040"/>
              </w:tabs>
              <w:rPr>
                <w:rFonts w:ascii="Times New Roman" w:hAnsi="Times New Roman"/>
                <w:sz w:val="20"/>
                <w:szCs w:val="20"/>
              </w:rPr>
            </w:pPr>
            <w:r w:rsidRPr="00FE67CC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  <w:tc>
          <w:tcPr>
            <w:tcW w:w="5387" w:type="dxa"/>
          </w:tcPr>
          <w:p w:rsidR="00FE67CC" w:rsidRPr="00FE67CC" w:rsidRDefault="00FE67CC" w:rsidP="00FE67CC">
            <w:pPr>
              <w:tabs>
                <w:tab w:val="left" w:pos="720"/>
              </w:tabs>
              <w:rPr>
                <w:rFonts w:ascii="Times New Roman" w:hAnsi="Times New Roman"/>
                <w:sz w:val="20"/>
                <w:szCs w:val="20"/>
              </w:rPr>
            </w:pPr>
            <w:r w:rsidRPr="00FE67CC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</w:tr>
    </w:tbl>
    <w:p w:rsidR="00FE67CC" w:rsidRPr="00FE67CC" w:rsidRDefault="00FE67CC" w:rsidP="00FE67C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C61CE9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  <w:r w:rsidRPr="00FE67CC">
        <w:rPr>
          <w:rFonts w:ascii="Times New Roman" w:eastAsia="Times New Roman" w:hAnsi="Times New Roman"/>
          <w:b/>
          <w:lang w:eastAsia="ru-RU"/>
        </w:rPr>
        <w:t xml:space="preserve">ПРИЛОЖЕНИЕ № 1 </w:t>
      </w:r>
    </w:p>
    <w:p w:rsidR="00FE67CC" w:rsidRPr="00FE67CC" w:rsidRDefault="00FE67CC" w:rsidP="00FE67CC">
      <w:pPr>
        <w:spacing w:after="0" w:line="240" w:lineRule="auto"/>
        <w:jc w:val="center"/>
        <w:rPr>
          <w:rFonts w:ascii="Times New Roman" w:eastAsia="Times New Roman" w:hAnsi="Times New Roman"/>
          <w:bCs/>
          <w:lang w:val="x-none" w:eastAsia="x-none"/>
        </w:rPr>
      </w:pPr>
      <w:r>
        <w:rPr>
          <w:rFonts w:ascii="Times New Roman" w:eastAsia="Times New Roman" w:hAnsi="Times New Roman"/>
          <w:bCs/>
          <w:lang w:val="x-none" w:eastAsia="x-none"/>
        </w:rPr>
        <w:t xml:space="preserve">к проекту </w:t>
      </w:r>
      <w:r>
        <w:rPr>
          <w:rFonts w:ascii="Times New Roman" w:eastAsia="Times New Roman" w:hAnsi="Times New Roman"/>
          <w:bCs/>
          <w:lang w:eastAsia="x-none"/>
        </w:rPr>
        <w:t>д</w:t>
      </w:r>
      <w:r w:rsidRPr="00FE67CC">
        <w:rPr>
          <w:rFonts w:ascii="Times New Roman" w:eastAsia="Times New Roman" w:hAnsi="Times New Roman"/>
          <w:bCs/>
          <w:lang w:val="x-none" w:eastAsia="x-none"/>
        </w:rPr>
        <w:t>оговор</w:t>
      </w:r>
      <w:r>
        <w:rPr>
          <w:rFonts w:ascii="Times New Roman" w:eastAsia="Times New Roman" w:hAnsi="Times New Roman"/>
          <w:bCs/>
          <w:lang w:eastAsia="x-none"/>
        </w:rPr>
        <w:t xml:space="preserve">а </w:t>
      </w:r>
      <w:r w:rsidRPr="00FE67CC">
        <w:rPr>
          <w:rFonts w:ascii="Times New Roman" w:eastAsia="Times New Roman" w:hAnsi="Times New Roman"/>
          <w:bCs/>
          <w:lang w:val="x-none" w:eastAsia="x-none"/>
        </w:rPr>
        <w:t xml:space="preserve">№ </w:t>
      </w:r>
      <w:r w:rsidR="00073242">
        <w:rPr>
          <w:rFonts w:ascii="Times New Roman" w:eastAsia="Times New Roman" w:hAnsi="Times New Roman"/>
          <w:bCs/>
          <w:lang w:eastAsia="x-none"/>
        </w:rPr>
        <w:t>_______________</w:t>
      </w:r>
      <w:r w:rsidRPr="00FE67CC">
        <w:rPr>
          <w:rFonts w:ascii="Times New Roman" w:eastAsia="Times New Roman" w:hAnsi="Times New Roman"/>
          <w:bCs/>
          <w:lang w:val="x-none" w:eastAsia="x-none"/>
        </w:rPr>
        <w:t xml:space="preserve"> от </w:t>
      </w:r>
      <w:r w:rsidRPr="00FE67CC">
        <w:rPr>
          <w:rFonts w:ascii="Times New Roman" w:eastAsia="Times New Roman" w:hAnsi="Times New Roman"/>
          <w:bCs/>
          <w:lang w:eastAsia="x-none"/>
        </w:rPr>
        <w:t>«___»____________</w:t>
      </w:r>
      <w:r w:rsidRPr="00FE67CC">
        <w:rPr>
          <w:rFonts w:ascii="Times New Roman" w:eastAsia="Times New Roman" w:hAnsi="Times New Roman"/>
          <w:bCs/>
          <w:lang w:val="x-none" w:eastAsia="x-none"/>
        </w:rPr>
        <w:t xml:space="preserve"> 2023 года</w:t>
      </w: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lang w:eastAsia="ru-RU"/>
        </w:rPr>
      </w:pPr>
      <w:r w:rsidRPr="00FE67CC">
        <w:rPr>
          <w:rFonts w:ascii="Times New Roman" w:eastAsia="Times New Roman" w:hAnsi="Times New Roman"/>
          <w:b/>
          <w:lang w:eastAsia="ru-RU"/>
        </w:rPr>
        <w:t>Список представителей Заказчика</w:t>
      </w:r>
    </w:p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/>
          <w:b/>
          <w:lang w:eastAsia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91"/>
        <w:gridCol w:w="2152"/>
        <w:gridCol w:w="1533"/>
        <w:gridCol w:w="3118"/>
        <w:gridCol w:w="1530"/>
        <w:gridCol w:w="1514"/>
      </w:tblGrid>
      <w:tr w:rsidR="00FE67CC" w:rsidRPr="00FE67CC" w:rsidTr="00CD72E5"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Фамилия, имя, отчество </w:t>
            </w:r>
            <w:r w:rsidRPr="00FE67C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(полностью)</w:t>
            </w: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Должность</w:t>
            </w: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Данные об образовании</w:t>
            </w:r>
          </w:p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(уровень образования,</w:t>
            </w:r>
          </w:p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учебное заведение, год окончания,</w:t>
            </w:r>
          </w:p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реквизиты диплома (серия, номер, дата выдачи)</w:t>
            </w: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Дата рождения;</w:t>
            </w:r>
          </w:p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номер СНИЛС</w:t>
            </w: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Контактный телефон</w:t>
            </w:r>
          </w:p>
        </w:tc>
      </w:tr>
      <w:tr w:rsidR="00FE67CC" w:rsidRPr="00FE67CC" w:rsidTr="00CD72E5">
        <w:trPr>
          <w:trHeight w:val="52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1.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44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2.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6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3.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0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4.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54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5.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48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6.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428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7.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48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8.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70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9.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50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10.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58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11.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5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12.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0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13.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54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14.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15.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16.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17.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18.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19.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20.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21.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22.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23.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24.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FE67CC" w:rsidRPr="00FE67CC" w:rsidTr="00CD72E5">
        <w:trPr>
          <w:trHeight w:val="562"/>
        </w:trPr>
        <w:tc>
          <w:tcPr>
            <w:tcW w:w="491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  <w:r w:rsidRPr="00FE67CC">
              <w:rPr>
                <w:rFonts w:ascii="Times New Roman" w:eastAsia="Times New Roman" w:hAnsi="Times New Roman"/>
                <w:b/>
                <w:lang w:eastAsia="ru-RU"/>
              </w:rPr>
              <w:t>25.</w:t>
            </w:r>
          </w:p>
        </w:tc>
        <w:tc>
          <w:tcPr>
            <w:tcW w:w="2209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3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54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523" w:type="dxa"/>
            <w:vAlign w:val="center"/>
          </w:tcPr>
          <w:p w:rsidR="00FE67CC" w:rsidRPr="00FE67CC" w:rsidRDefault="00FE67CC" w:rsidP="00FE67C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</w:tbl>
    <w:tbl>
      <w:tblPr>
        <w:tblW w:w="10605" w:type="dxa"/>
        <w:tblLayout w:type="fixed"/>
        <w:tblLook w:val="04A0" w:firstRow="1" w:lastRow="0" w:firstColumn="1" w:lastColumn="0" w:noHBand="0" w:noVBand="1"/>
      </w:tblPr>
      <w:tblGrid>
        <w:gridCol w:w="5303"/>
        <w:gridCol w:w="5302"/>
      </w:tblGrid>
      <w:tr w:rsidR="00FE67CC" w:rsidRPr="00FE67CC" w:rsidTr="00CD72E5">
        <w:tc>
          <w:tcPr>
            <w:tcW w:w="5303" w:type="dxa"/>
            <w:hideMark/>
          </w:tcPr>
          <w:p w:rsidR="00FE67CC" w:rsidRPr="00FE67CC" w:rsidRDefault="00FE67CC" w:rsidP="00FE67CC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  <w:b/>
              </w:rPr>
            </w:pPr>
          </w:p>
          <w:p w:rsidR="00FE67CC" w:rsidRPr="00FE67CC" w:rsidRDefault="00FE67CC" w:rsidP="00FE67CC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FE67CC">
              <w:rPr>
                <w:rFonts w:ascii="Times New Roman" w:hAnsi="Times New Roman"/>
                <w:b/>
              </w:rPr>
              <w:t>От Исполнителя:</w:t>
            </w:r>
          </w:p>
        </w:tc>
        <w:tc>
          <w:tcPr>
            <w:tcW w:w="5302" w:type="dxa"/>
            <w:hideMark/>
          </w:tcPr>
          <w:p w:rsidR="00FE67CC" w:rsidRPr="00FE67CC" w:rsidRDefault="00FE67CC" w:rsidP="00FE67CC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  <w:b/>
              </w:rPr>
            </w:pPr>
          </w:p>
          <w:p w:rsidR="00FE67CC" w:rsidRPr="00FE67CC" w:rsidRDefault="00FE67CC" w:rsidP="00FE67CC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FE67CC">
              <w:rPr>
                <w:rFonts w:ascii="Times New Roman" w:hAnsi="Times New Roman"/>
                <w:b/>
              </w:rPr>
              <w:t>От Заказчика:</w:t>
            </w:r>
          </w:p>
        </w:tc>
      </w:tr>
      <w:tr w:rsidR="00FE67CC" w:rsidRPr="00FE67CC" w:rsidTr="00CD72E5">
        <w:tc>
          <w:tcPr>
            <w:tcW w:w="5303" w:type="dxa"/>
            <w:shd w:val="clear" w:color="auto" w:fill="auto"/>
            <w:hideMark/>
          </w:tcPr>
          <w:p w:rsidR="00FE67CC" w:rsidRPr="00FE67CC" w:rsidRDefault="00FE67CC" w:rsidP="00FE67CC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FE67CC">
              <w:rPr>
                <w:rFonts w:ascii="Times New Roman" w:hAnsi="Times New Roman"/>
              </w:rPr>
              <w:t>_____________________</w:t>
            </w:r>
          </w:p>
        </w:tc>
        <w:tc>
          <w:tcPr>
            <w:tcW w:w="5302" w:type="dxa"/>
            <w:shd w:val="clear" w:color="auto" w:fill="auto"/>
            <w:hideMark/>
          </w:tcPr>
          <w:p w:rsidR="00FE67CC" w:rsidRPr="00FE67CC" w:rsidRDefault="00FE67CC" w:rsidP="00FE67CC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FE67CC">
              <w:rPr>
                <w:rFonts w:ascii="Times New Roman" w:hAnsi="Times New Roman"/>
              </w:rPr>
              <w:t>____________________</w:t>
            </w:r>
          </w:p>
        </w:tc>
      </w:tr>
      <w:tr w:rsidR="00FE67CC" w:rsidRPr="00FE67CC" w:rsidTr="00CD72E5">
        <w:tc>
          <w:tcPr>
            <w:tcW w:w="5303" w:type="dxa"/>
            <w:shd w:val="clear" w:color="auto" w:fill="auto"/>
            <w:hideMark/>
          </w:tcPr>
          <w:p w:rsidR="00FE67CC" w:rsidRPr="00FE67CC" w:rsidRDefault="00FE67CC" w:rsidP="00FE67CC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</w:p>
          <w:p w:rsidR="00FE67CC" w:rsidRPr="00FE67CC" w:rsidRDefault="00FE67CC" w:rsidP="00FE67CC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FE67CC">
              <w:rPr>
                <w:rFonts w:ascii="Times New Roman" w:hAnsi="Times New Roman"/>
              </w:rPr>
              <w:t>____________________/________________</w:t>
            </w:r>
          </w:p>
        </w:tc>
        <w:tc>
          <w:tcPr>
            <w:tcW w:w="5302" w:type="dxa"/>
            <w:shd w:val="clear" w:color="auto" w:fill="auto"/>
            <w:hideMark/>
          </w:tcPr>
          <w:p w:rsidR="00FE67CC" w:rsidRPr="00FE67CC" w:rsidRDefault="00FE67CC" w:rsidP="00FE67CC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</w:p>
          <w:p w:rsidR="00FE67CC" w:rsidRPr="00FE67CC" w:rsidRDefault="00FE67CC" w:rsidP="00FE67CC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FE67CC">
              <w:rPr>
                <w:rFonts w:ascii="Times New Roman" w:hAnsi="Times New Roman"/>
              </w:rPr>
              <w:t>____________________/ _________________</w:t>
            </w:r>
          </w:p>
        </w:tc>
      </w:tr>
      <w:tr w:rsidR="00FE67CC" w:rsidRPr="00FE67CC" w:rsidTr="00CD72E5">
        <w:tc>
          <w:tcPr>
            <w:tcW w:w="5303" w:type="dxa"/>
            <w:hideMark/>
          </w:tcPr>
          <w:p w:rsidR="00FE67CC" w:rsidRPr="00FE67CC" w:rsidRDefault="00FE67CC" w:rsidP="00FE67CC">
            <w:pPr>
              <w:tabs>
                <w:tab w:val="left" w:pos="5040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E67CC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  <w:tc>
          <w:tcPr>
            <w:tcW w:w="5302" w:type="dxa"/>
            <w:hideMark/>
          </w:tcPr>
          <w:p w:rsidR="00FE67CC" w:rsidRPr="00FE67CC" w:rsidRDefault="00FE67CC" w:rsidP="00FE67CC">
            <w:pPr>
              <w:tabs>
                <w:tab w:val="left" w:pos="5040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E67CC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</w:tr>
    </w:tbl>
    <w:p w:rsidR="00FE67CC" w:rsidRPr="00FE67CC" w:rsidRDefault="00FE67CC" w:rsidP="00FE67CC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/>
          <w:b/>
          <w:lang w:eastAsia="ru-RU"/>
        </w:rPr>
      </w:pPr>
    </w:p>
    <w:p w:rsidR="00FE67CC" w:rsidRPr="00FE67CC" w:rsidRDefault="00FE67CC" w:rsidP="00FE67CC">
      <w:pPr>
        <w:rPr>
          <w:lang w:eastAsia="ru-RU"/>
        </w:rPr>
      </w:pPr>
    </w:p>
    <w:p w:rsidR="00FE67CC" w:rsidRPr="00FE67CC" w:rsidRDefault="00FE67CC" w:rsidP="00FE67CC">
      <w:pPr>
        <w:rPr>
          <w:lang w:eastAsia="ru-RU"/>
        </w:rPr>
      </w:pPr>
    </w:p>
    <w:p w:rsidR="00FE67CC" w:rsidRPr="00FE67CC" w:rsidRDefault="00FE67CC" w:rsidP="00FE67CC">
      <w:pPr>
        <w:rPr>
          <w:lang w:eastAsia="ru-RU"/>
        </w:rPr>
      </w:pPr>
    </w:p>
    <w:p w:rsidR="00FE67CC" w:rsidRPr="00FE67CC" w:rsidRDefault="00FE67CC" w:rsidP="00FE67CC">
      <w:pPr>
        <w:rPr>
          <w:lang w:eastAsia="ru-RU"/>
        </w:rPr>
      </w:pPr>
    </w:p>
    <w:p w:rsidR="00FE67CC" w:rsidRDefault="00FE67CC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lang w:eastAsia="ru-RU"/>
        </w:rPr>
      </w:pPr>
    </w:p>
    <w:p w:rsidR="00FE67CC" w:rsidRDefault="00FE67CC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lang w:eastAsia="ru-RU"/>
        </w:rPr>
      </w:pPr>
    </w:p>
    <w:p w:rsidR="00FE67CC" w:rsidRDefault="00FE67CC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lang w:eastAsia="ru-RU"/>
        </w:rPr>
      </w:pPr>
    </w:p>
    <w:sectPr w:rsidR="00FE67CC" w:rsidSect="00C6386B">
      <w:pgSz w:w="11906" w:h="16838"/>
      <w:pgMar w:top="568" w:right="707" w:bottom="568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7409E" w:rsidRDefault="0067409E">
      <w:pPr>
        <w:spacing w:after="0" w:line="240" w:lineRule="auto"/>
      </w:pPr>
      <w:r>
        <w:separator/>
      </w:r>
    </w:p>
  </w:endnote>
  <w:endnote w:type="continuationSeparator" w:id="0">
    <w:p w:rsidR="0067409E" w:rsidRDefault="006740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EDA1B108-1C58-4A29-8AB5-5BB1714D81AC}"/>
    <w:embedBold r:id="rId2" w:fontKey="{C7E4843C-7809-4AA5-B4D5-E5F0F8CA1A59}"/>
    <w:embedItalic r:id="rId3" w:fontKey="{673A2998-4D8E-4A08-A3FC-4353D0990E04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Bold r:id="rId4" w:fontKey="{B942A4E3-B5C3-474D-A31E-93091F9B778A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5" w:fontKey="{36AECF28-4403-4E75-8C7F-450C340956EB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6" w:fontKey="{690168B0-B30C-4097-85ED-09C9B5A3960E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7409E" w:rsidRDefault="0067409E">
      <w:pPr>
        <w:spacing w:after="0" w:line="240" w:lineRule="auto"/>
      </w:pPr>
      <w:r>
        <w:separator/>
      </w:r>
    </w:p>
  </w:footnote>
  <w:footnote w:type="continuationSeparator" w:id="0">
    <w:p w:rsidR="0067409E" w:rsidRDefault="006740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0D1341"/>
    <w:multiLevelType w:val="hybridMultilevel"/>
    <w:tmpl w:val="8C6A49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3DC6"/>
    <w:rsid w:val="00071965"/>
    <w:rsid w:val="00073242"/>
    <w:rsid w:val="000740BF"/>
    <w:rsid w:val="000B3DC6"/>
    <w:rsid w:val="001469C9"/>
    <w:rsid w:val="001559B8"/>
    <w:rsid w:val="00156BE5"/>
    <w:rsid w:val="001900E3"/>
    <w:rsid w:val="001E3358"/>
    <w:rsid w:val="00203BC5"/>
    <w:rsid w:val="002114CE"/>
    <w:rsid w:val="002344B6"/>
    <w:rsid w:val="00255986"/>
    <w:rsid w:val="00273FA5"/>
    <w:rsid w:val="003D2AB7"/>
    <w:rsid w:val="00460459"/>
    <w:rsid w:val="00465CE4"/>
    <w:rsid w:val="00515732"/>
    <w:rsid w:val="00567805"/>
    <w:rsid w:val="005840B2"/>
    <w:rsid w:val="005D0A20"/>
    <w:rsid w:val="0063350A"/>
    <w:rsid w:val="0067409E"/>
    <w:rsid w:val="006D2162"/>
    <w:rsid w:val="006E54CE"/>
    <w:rsid w:val="00701741"/>
    <w:rsid w:val="007644E5"/>
    <w:rsid w:val="00783312"/>
    <w:rsid w:val="008102B1"/>
    <w:rsid w:val="0083424E"/>
    <w:rsid w:val="0085695F"/>
    <w:rsid w:val="00881AC3"/>
    <w:rsid w:val="008A3A9C"/>
    <w:rsid w:val="008A6F05"/>
    <w:rsid w:val="008B3522"/>
    <w:rsid w:val="00944ED5"/>
    <w:rsid w:val="00954C89"/>
    <w:rsid w:val="009A3CB2"/>
    <w:rsid w:val="00A0669E"/>
    <w:rsid w:val="00A12C6E"/>
    <w:rsid w:val="00A2085F"/>
    <w:rsid w:val="00A50FC0"/>
    <w:rsid w:val="00AA021A"/>
    <w:rsid w:val="00AF1230"/>
    <w:rsid w:val="00B11D16"/>
    <w:rsid w:val="00B6582F"/>
    <w:rsid w:val="00B80206"/>
    <w:rsid w:val="00C04B5A"/>
    <w:rsid w:val="00C61CE9"/>
    <w:rsid w:val="00C6386B"/>
    <w:rsid w:val="00C85FC2"/>
    <w:rsid w:val="00C930F3"/>
    <w:rsid w:val="00CA7E8E"/>
    <w:rsid w:val="00D03BB0"/>
    <w:rsid w:val="00D16C58"/>
    <w:rsid w:val="00DD1572"/>
    <w:rsid w:val="00DE2CA9"/>
    <w:rsid w:val="00DF750C"/>
    <w:rsid w:val="00E31001"/>
    <w:rsid w:val="00E620AE"/>
    <w:rsid w:val="00E703EB"/>
    <w:rsid w:val="00EA4A29"/>
    <w:rsid w:val="00EA5A43"/>
    <w:rsid w:val="00EF2573"/>
    <w:rsid w:val="00F1113B"/>
    <w:rsid w:val="00F478A1"/>
    <w:rsid w:val="00F80B99"/>
    <w:rsid w:val="00FE67CC"/>
    <w:rsid w:val="00FF19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DAAF482-D7C3-44B5-91E0-F08A5819B1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Nonformat">
    <w:name w:val="ConsNonformat"/>
    <w:rsid w:val="009A3CB2"/>
    <w:pPr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</w:rPr>
  </w:style>
  <w:style w:type="paragraph" w:styleId="a3">
    <w:name w:val="Title"/>
    <w:basedOn w:val="a"/>
    <w:link w:val="a4"/>
    <w:qFormat/>
    <w:rsid w:val="009A3CB2"/>
    <w:pPr>
      <w:spacing w:after="0" w:line="240" w:lineRule="auto"/>
      <w:jc w:val="center"/>
    </w:pPr>
    <w:rPr>
      <w:rFonts w:ascii="Arial Narrow" w:eastAsia="Times New Roman" w:hAnsi="Arial Narrow"/>
      <w:b/>
      <w:bCs/>
      <w:sz w:val="20"/>
      <w:szCs w:val="20"/>
      <w:lang w:val="x-none" w:eastAsia="x-none"/>
    </w:rPr>
  </w:style>
  <w:style w:type="character" w:customStyle="1" w:styleId="a4">
    <w:name w:val="Название Знак"/>
    <w:link w:val="a3"/>
    <w:rsid w:val="009A3CB2"/>
    <w:rPr>
      <w:rFonts w:ascii="Arial Narrow" w:eastAsia="Times New Roman" w:hAnsi="Arial Narrow" w:cs="Times New Roman"/>
      <w:b/>
      <w:bCs/>
      <w:sz w:val="20"/>
      <w:szCs w:val="20"/>
      <w:lang w:val="x-none" w:eastAsia="x-none"/>
    </w:rPr>
  </w:style>
  <w:style w:type="paragraph" w:styleId="a5">
    <w:name w:val="Normal (Web)"/>
    <w:basedOn w:val="a"/>
    <w:unhideWhenUsed/>
    <w:rsid w:val="009A3CB2"/>
    <w:pPr>
      <w:suppressAutoHyphens/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a6">
    <w:name w:val="Table Grid"/>
    <w:basedOn w:val="a1"/>
    <w:uiPriority w:val="59"/>
    <w:rsid w:val="001559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374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1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7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AppData\Local\Temp\KK\%7b3A26227F-AD0A-411D-911C-36A859D4A603%7d\tmp6916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tmp6916</Template>
  <TotalTime>40</TotalTime>
  <Pages>6</Pages>
  <Words>2601</Words>
  <Characters>14826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>Подписывает от клиента-&gt;Фамилия ИО</dc:description>
  <cp:lastModifiedBy>Крапивина Елена Александровна</cp:lastModifiedBy>
  <cp:revision>20</cp:revision>
  <cp:lastPrinted>2023-06-16T03:41:00Z</cp:lastPrinted>
  <dcterms:created xsi:type="dcterms:W3CDTF">2023-08-08T07:04:00Z</dcterms:created>
  <dcterms:modified xsi:type="dcterms:W3CDTF">2023-09-28T04:48:00Z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D">
    <vt:i4>87</vt:i4>
  </property>
  <property fmtid="{D5CDD505-2E9C-101B-9397-08002B2CF9AE}" pid="3" name="ObjectID">
    <vt:i4>5844</vt:i4>
  </property>
</Properties>
</file>